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082524" w:rsidRPr="00023B8C" w:rsidRDefault="00685D4D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АП </w:t>
      </w:r>
      <w:r w:rsidR="00082524" w:rsidRPr="00023B8C">
        <w:rPr>
          <w:rFonts w:ascii="Times New Roman" w:hAnsi="Times New Roman" w:cs="Times New Roman"/>
          <w:sz w:val="26"/>
          <w:szCs w:val="26"/>
          <w:lang w:val="sr-Cyrl-CS"/>
        </w:rPr>
        <w:t>ВОЈВОДИНА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ОПШТИНА ОПОВО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</w:rPr>
        <w:t>Бориса Кидрича 10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26204 ОПОВО</w:t>
      </w:r>
    </w:p>
    <w:p w:rsidR="00082524" w:rsidRPr="00023B8C" w:rsidRDefault="0031402C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hyperlink r:id="rId8" w:history="1">
        <w:r w:rsidR="00082524" w:rsidRPr="00023B8C">
          <w:rPr>
            <w:rStyle w:val="Hyperlink"/>
            <w:rFonts w:ascii="Times New Roman" w:hAnsi="Times New Roman" w:cs="Times New Roman"/>
            <w:sz w:val="26"/>
            <w:szCs w:val="26"/>
          </w:rPr>
          <w:t>www.opovo.org.rs</w:t>
        </w:r>
      </w:hyperlink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</w:rPr>
        <w:t xml:space="preserve">Датум: </w:t>
      </w:r>
      <w:r w:rsidR="000159D8">
        <w:rPr>
          <w:rFonts w:ascii="Times New Roman" w:hAnsi="Times New Roman" w:cs="Times New Roman"/>
          <w:sz w:val="26"/>
          <w:szCs w:val="26"/>
        </w:rPr>
        <w:t>23</w:t>
      </w:r>
      <w:r w:rsidR="007D447C">
        <w:rPr>
          <w:rFonts w:ascii="Times New Roman" w:hAnsi="Times New Roman" w:cs="Times New Roman"/>
          <w:sz w:val="26"/>
          <w:szCs w:val="26"/>
          <w:lang w:val="sr-Cyrl-RS"/>
        </w:rPr>
        <w:t>.0</w:t>
      </w:r>
      <w:r w:rsidR="006E4FE0">
        <w:rPr>
          <w:rFonts w:ascii="Times New Roman" w:hAnsi="Times New Roman" w:cs="Times New Roman"/>
          <w:sz w:val="26"/>
          <w:szCs w:val="26"/>
          <w:lang w:val="sr-Cyrl-RS"/>
        </w:rPr>
        <w:t>5</w:t>
      </w:r>
      <w:r w:rsidR="007D447C">
        <w:rPr>
          <w:rFonts w:ascii="Times New Roman" w:hAnsi="Times New Roman" w:cs="Times New Roman"/>
          <w:sz w:val="26"/>
          <w:szCs w:val="26"/>
          <w:lang w:val="sr-Cyrl-RS"/>
        </w:rPr>
        <w:t>.2017.</w:t>
      </w:r>
      <w:r w:rsidRPr="00023B8C">
        <w:rPr>
          <w:rFonts w:ascii="Times New Roman" w:hAnsi="Times New Roman" w:cs="Times New Roman"/>
          <w:sz w:val="26"/>
          <w:szCs w:val="26"/>
        </w:rPr>
        <w:t xml:space="preserve"> године</w:t>
      </w:r>
    </w:p>
    <w:p w:rsidR="00692DDC" w:rsidRPr="00023B8C" w:rsidRDefault="00692DDC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6E4FE0" w:rsidRDefault="006E4FE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6E4FE0" w:rsidRPr="00023B8C" w:rsidRDefault="006E4FE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023B8C">
      <w:pPr>
        <w:pStyle w:val="NoSpacing"/>
        <w:ind w:left="1410" w:hanging="1410"/>
        <w:rPr>
          <w:rFonts w:ascii="Times New Roman" w:hAnsi="Times New Roman" w:cs="Times New Roman"/>
          <w:sz w:val="26"/>
          <w:szCs w:val="26"/>
          <w:lang w:val="sr-Cyrl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ПРЕДМЕТ: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ab/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Додатна појашњења у вези конкурсне документације за поступак јавне набавке –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="006E4FE0">
        <w:rPr>
          <w:rFonts w:ascii="Times New Roman" w:hAnsi="Times New Roman" w:cs="Times New Roman"/>
          <w:sz w:val="26"/>
          <w:szCs w:val="26"/>
          <w:lang w:val="sr-Cyrl-RS"/>
        </w:rPr>
        <w:t xml:space="preserve">Радови на санацији и адаптацији објекта здравства – амбуланта </w:t>
      </w:r>
      <w:r w:rsidR="00F51C55">
        <w:rPr>
          <w:rFonts w:ascii="Times New Roman" w:hAnsi="Times New Roman" w:cs="Times New Roman"/>
          <w:sz w:val="26"/>
          <w:szCs w:val="26"/>
          <w:lang w:val="sr-Cyrl-RS"/>
        </w:rPr>
        <w:t>Сефкерин</w:t>
      </w:r>
      <w:r w:rsidR="008975B8">
        <w:rPr>
          <w:rFonts w:ascii="Times New Roman" w:hAnsi="Times New Roman" w:cs="Times New Roman"/>
          <w:sz w:val="26"/>
          <w:szCs w:val="26"/>
          <w:lang w:val="sr-Cyrl-RS"/>
        </w:rPr>
        <w:t xml:space="preserve">, 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бр. 404-</w:t>
      </w:r>
      <w:r w:rsidR="00F51C55">
        <w:rPr>
          <w:rFonts w:ascii="Times New Roman" w:hAnsi="Times New Roman" w:cs="Times New Roman"/>
          <w:sz w:val="26"/>
          <w:szCs w:val="26"/>
          <w:lang w:val="sr-Cyrl-RS"/>
        </w:rPr>
        <w:t>44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>/2017</w:t>
      </w:r>
    </w:p>
    <w:p w:rsidR="00D45EF7" w:rsidRPr="00023B8C" w:rsidRDefault="00D45EF7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023B8C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Наручилац  је дана </w:t>
      </w:r>
      <w:r w:rsidR="000159D8">
        <w:rPr>
          <w:rFonts w:ascii="Times New Roman" w:hAnsi="Times New Roman" w:cs="Times New Roman"/>
          <w:sz w:val="26"/>
          <w:szCs w:val="26"/>
          <w:lang w:val="sr-Latn-RS"/>
        </w:rPr>
        <w:t>2</w:t>
      </w:r>
      <w:r w:rsidR="00454644">
        <w:rPr>
          <w:rFonts w:ascii="Times New Roman" w:hAnsi="Times New Roman" w:cs="Times New Roman"/>
          <w:sz w:val="26"/>
          <w:szCs w:val="26"/>
          <w:lang w:val="sr-Cyrl-RS"/>
        </w:rPr>
        <w:t>2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.0</w:t>
      </w:r>
      <w:r w:rsidR="006E4FE0">
        <w:rPr>
          <w:rFonts w:ascii="Times New Roman" w:hAnsi="Times New Roman" w:cs="Times New Roman"/>
          <w:sz w:val="26"/>
          <w:szCs w:val="26"/>
          <w:lang w:val="sr-Cyrl-CS"/>
        </w:rPr>
        <w:t>5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.2017.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 године, путем електронске поште примио захтев за додатна појашњења везана за конкурсну документацију за јавну набавку бр. 404-</w:t>
      </w:r>
      <w:r w:rsidR="00F51C55">
        <w:rPr>
          <w:rFonts w:ascii="Times New Roman" w:hAnsi="Times New Roman" w:cs="Times New Roman"/>
          <w:sz w:val="26"/>
          <w:szCs w:val="26"/>
          <w:lang w:val="sr-Cyrl-CS"/>
        </w:rPr>
        <w:t>44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/201</w:t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7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.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sr-Cyrl-CS"/>
        </w:rPr>
      </w:pPr>
    </w:p>
    <w:p w:rsidR="0076699A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Latn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Питањ</w:t>
      </w:r>
      <w:r w:rsidRPr="00023B8C">
        <w:rPr>
          <w:rFonts w:ascii="Times New Roman" w:hAnsi="Times New Roman" w:cs="Times New Roman"/>
          <w:sz w:val="26"/>
          <w:szCs w:val="26"/>
        </w:rPr>
        <w:t>е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:</w:t>
      </w:r>
      <w:r w:rsidR="00685D4D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</w:p>
    <w:p w:rsidR="008254C3" w:rsidRDefault="00454644" w:rsidP="00454644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>У предмеру радова на страни 52 конкурсне документације, позиција 4.3 у опису стоји да је потребно да се ураде такозване еслингер ролетне. Молимо вас да нам детаљније објасните какве су ролетне у питању и од ког материјала с обзиром да је овај појам „еслингер“ непознат нашим произвођачима ролетни?</w:t>
      </w:r>
    </w:p>
    <w:p w:rsidR="00454644" w:rsidRDefault="00454644" w:rsidP="00454644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>Које је боје столарија у делу предмера столарски радови, позиција 4.1; 4.2 и 4.3? У опису предмера радова је наведено да је боја столарије у тону по избору пројектанта, међутим нигде није наведено која је боја, што је јако битно за формирање.</w:t>
      </w:r>
    </w:p>
    <w:p w:rsidR="00454644" w:rsidRPr="00023B8C" w:rsidRDefault="00454644" w:rsidP="00454644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>Да ли имате шему столарије и уколико је имате да ли можете јавно да је објавите на порал јавних набавки?</w:t>
      </w:r>
    </w:p>
    <w:p w:rsidR="008254C3" w:rsidRPr="00023B8C" w:rsidRDefault="008254C3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  <w:lang w:val="sr-Cyrl-CS"/>
        </w:rPr>
        <w:t xml:space="preserve">Наручилац у складу са чланом 63. Став 3. Закона о јавним набавкама даје </w:t>
      </w:r>
      <w:r w:rsidR="00F51C55">
        <w:rPr>
          <w:sz w:val="26"/>
          <w:szCs w:val="26"/>
          <w:lang w:val="sr-Cyrl-CS"/>
        </w:rPr>
        <w:t>следећи</w:t>
      </w:r>
      <w:r w:rsidRPr="00023B8C">
        <w:rPr>
          <w:sz w:val="26"/>
          <w:szCs w:val="26"/>
          <w:lang w:val="sr-Cyrl-CS"/>
        </w:rPr>
        <w:t xml:space="preserve"> одговор:</w:t>
      </w: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023B8C" w:rsidRDefault="00454644" w:rsidP="00454644">
      <w:pPr>
        <w:pStyle w:val="ListParagraph"/>
        <w:numPr>
          <w:ilvl w:val="0"/>
          <w:numId w:val="10"/>
        </w:numPr>
        <w:spacing w:line="240" w:lineRule="auto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„Еслингер“ ролетне су спољне ролетне, а пројектом је предвиђено да буду од ПВЦ материјала.</w:t>
      </w:r>
    </w:p>
    <w:p w:rsidR="00454644" w:rsidRDefault="00454644" w:rsidP="00454644">
      <w:pPr>
        <w:pStyle w:val="ListParagraph"/>
        <w:numPr>
          <w:ilvl w:val="0"/>
          <w:numId w:val="10"/>
        </w:numPr>
        <w:spacing w:line="240" w:lineRule="auto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Боја спољне столарије је бела.</w:t>
      </w:r>
    </w:p>
    <w:p w:rsidR="00454644" w:rsidRPr="000159D8" w:rsidRDefault="00454644" w:rsidP="00454644">
      <w:pPr>
        <w:pStyle w:val="ListParagraph"/>
        <w:numPr>
          <w:ilvl w:val="0"/>
          <w:numId w:val="10"/>
        </w:numPr>
        <w:spacing w:line="240" w:lineRule="auto"/>
        <w:jc w:val="both"/>
        <w:rPr>
          <w:sz w:val="26"/>
          <w:szCs w:val="26"/>
        </w:rPr>
      </w:pPr>
      <w:r w:rsidRPr="000159D8">
        <w:rPr>
          <w:sz w:val="26"/>
          <w:szCs w:val="26"/>
          <w:lang w:val="sr-Cyrl-CS"/>
        </w:rPr>
        <w:t>Конкурсном документацијом на страни 5, тачка 6. Обилазак локације за извођење радова и увид у пројектну документацијом дефинисано је да потенцијални понуђачи могу извршити обилазак локације за извођење радова и увид у пројектну документацију</w:t>
      </w:r>
      <w:r>
        <w:rPr>
          <w:sz w:val="26"/>
          <w:szCs w:val="26"/>
          <w:lang w:val="sr-Cyrl-CS"/>
        </w:rPr>
        <w:t>, што ће се евидентирати од стране наручиоца.</w:t>
      </w:r>
    </w:p>
    <w:p w:rsidR="00454644" w:rsidRDefault="00454644" w:rsidP="00454644">
      <w:pPr>
        <w:pStyle w:val="ListParagraph"/>
        <w:spacing w:line="240" w:lineRule="auto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О извршеном обиласку локације за извођење радова и о извршеном увиду у пројектну документацију понуђач даје изјаве на образцу изјаве о обиласку локације за извођење радова и извршеном увиду у пројектну документацију (поглавље </w:t>
      </w:r>
      <w:r>
        <w:rPr>
          <w:sz w:val="26"/>
          <w:szCs w:val="26"/>
        </w:rPr>
        <w:t>XVII</w:t>
      </w:r>
      <w:r>
        <w:rPr>
          <w:sz w:val="26"/>
          <w:szCs w:val="26"/>
          <w:lang w:val="sr-Cyrl-RS"/>
        </w:rPr>
        <w:t xml:space="preserve"> конкурсне документације)</w:t>
      </w:r>
      <w:r>
        <w:rPr>
          <w:sz w:val="26"/>
          <w:szCs w:val="26"/>
          <w:lang w:val="sr-Cyrl-CS"/>
        </w:rPr>
        <w:t>.</w:t>
      </w:r>
    </w:p>
    <w:p w:rsidR="00454644" w:rsidRPr="00454644" w:rsidRDefault="00454644" w:rsidP="00454644">
      <w:pPr>
        <w:pStyle w:val="ListParagraph"/>
        <w:spacing w:line="240" w:lineRule="auto"/>
        <w:jc w:val="both"/>
        <w:rPr>
          <w:sz w:val="26"/>
          <w:szCs w:val="26"/>
          <w:lang w:val="sr-Cyrl-CS"/>
        </w:rPr>
      </w:pPr>
    </w:p>
    <w:p w:rsidR="000159D8" w:rsidRDefault="000159D8" w:rsidP="000159D8">
      <w:pPr>
        <w:pStyle w:val="ListParagraph"/>
        <w:spacing w:line="240" w:lineRule="auto"/>
        <w:jc w:val="both"/>
        <w:rPr>
          <w:sz w:val="26"/>
          <w:szCs w:val="26"/>
          <w:lang w:val="sr-Cyrl-RS"/>
        </w:rPr>
      </w:pPr>
    </w:p>
    <w:p w:rsidR="000159D8" w:rsidRPr="000159D8" w:rsidRDefault="000159D8" w:rsidP="000159D8">
      <w:pPr>
        <w:pStyle w:val="ListParagraph"/>
        <w:spacing w:line="240" w:lineRule="auto"/>
        <w:jc w:val="both"/>
        <w:rPr>
          <w:sz w:val="26"/>
          <w:szCs w:val="26"/>
          <w:lang w:val="sr-Cyrl-R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  <w:lang w:val="sr-Cyrl-CS"/>
        </w:rPr>
        <w:t xml:space="preserve">   Контакт особа</w:t>
      </w:r>
    </w:p>
    <w:p w:rsidR="00023B8C" w:rsidRPr="00023B8C" w:rsidRDefault="00023B8C" w:rsidP="00454644">
      <w:pPr>
        <w:spacing w:line="240" w:lineRule="auto"/>
        <w:ind w:left="4956" w:firstLine="708"/>
        <w:jc w:val="both"/>
        <w:rPr>
          <w:sz w:val="26"/>
          <w:szCs w:val="26"/>
        </w:rPr>
      </w:pPr>
      <w:r w:rsidRPr="00023B8C">
        <w:rPr>
          <w:sz w:val="26"/>
          <w:szCs w:val="26"/>
        </w:rPr>
        <w:t xml:space="preserve">  Славко Манчев</w:t>
      </w:r>
      <w:bookmarkStart w:id="0" w:name="_GoBack"/>
      <w:bookmarkEnd w:id="0"/>
    </w:p>
    <w:sectPr w:rsidR="00023B8C" w:rsidRPr="00023B8C" w:rsidSect="00454644">
      <w:footerReference w:type="default" r:id="rId9"/>
      <w:pgSz w:w="11906" w:h="16838"/>
      <w:pgMar w:top="993" w:right="1417" w:bottom="56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02C" w:rsidRDefault="0031402C">
      <w:pPr>
        <w:spacing w:line="240" w:lineRule="auto"/>
      </w:pPr>
      <w:r>
        <w:separator/>
      </w:r>
    </w:p>
  </w:endnote>
  <w:endnote w:type="continuationSeparator" w:id="0">
    <w:p w:rsidR="0031402C" w:rsidRDefault="003140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E4C" w:rsidRDefault="0031402C">
    <w:pPr>
      <w:pStyle w:val="Footer"/>
      <w:jc w:val="right"/>
    </w:pPr>
  </w:p>
  <w:p w:rsidR="00AE1E4C" w:rsidRDefault="003140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02C" w:rsidRDefault="0031402C">
      <w:pPr>
        <w:spacing w:line="240" w:lineRule="auto"/>
      </w:pPr>
      <w:r>
        <w:separator/>
      </w:r>
    </w:p>
  </w:footnote>
  <w:footnote w:type="continuationSeparator" w:id="0">
    <w:p w:rsidR="0031402C" w:rsidRDefault="003140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singleLevel"/>
    <w:tmpl w:val="00000013"/>
    <w:name w:val="WW8Num19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1">
    <w:nsid w:val="02552B73"/>
    <w:multiLevelType w:val="hybridMultilevel"/>
    <w:tmpl w:val="AFC6F23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77A32"/>
    <w:multiLevelType w:val="hybridMultilevel"/>
    <w:tmpl w:val="80D0416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2552C"/>
    <w:multiLevelType w:val="hybridMultilevel"/>
    <w:tmpl w:val="59B27C3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A2FD0"/>
    <w:multiLevelType w:val="hybridMultilevel"/>
    <w:tmpl w:val="0C08008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764B7"/>
    <w:multiLevelType w:val="hybridMultilevel"/>
    <w:tmpl w:val="D4C29360"/>
    <w:lvl w:ilvl="0" w:tplc="095EAF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9614FA"/>
    <w:multiLevelType w:val="hybridMultilevel"/>
    <w:tmpl w:val="E1A62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950073"/>
    <w:multiLevelType w:val="hybridMultilevel"/>
    <w:tmpl w:val="354027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616E61"/>
    <w:multiLevelType w:val="hybridMultilevel"/>
    <w:tmpl w:val="0FB87AD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0"/>
  </w:num>
  <w:num w:numId="7">
    <w:abstractNumId w:val="5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D5A"/>
    <w:rsid w:val="00012F26"/>
    <w:rsid w:val="000159D8"/>
    <w:rsid w:val="00017A18"/>
    <w:rsid w:val="00023B8C"/>
    <w:rsid w:val="000642EB"/>
    <w:rsid w:val="00082524"/>
    <w:rsid w:val="000C0347"/>
    <w:rsid w:val="000D32F3"/>
    <w:rsid w:val="000E2B37"/>
    <w:rsid w:val="001948B6"/>
    <w:rsid w:val="00194FF0"/>
    <w:rsid w:val="001B7288"/>
    <w:rsid w:val="001E0076"/>
    <w:rsid w:val="001F36E9"/>
    <w:rsid w:val="002437FB"/>
    <w:rsid w:val="0024760C"/>
    <w:rsid w:val="00250DCC"/>
    <w:rsid w:val="00256F24"/>
    <w:rsid w:val="002F1E7D"/>
    <w:rsid w:val="0031402C"/>
    <w:rsid w:val="00350374"/>
    <w:rsid w:val="00353403"/>
    <w:rsid w:val="00381B44"/>
    <w:rsid w:val="003A5B13"/>
    <w:rsid w:val="00413214"/>
    <w:rsid w:val="00432E47"/>
    <w:rsid w:val="00454644"/>
    <w:rsid w:val="004A20B0"/>
    <w:rsid w:val="005257BF"/>
    <w:rsid w:val="00572D5A"/>
    <w:rsid w:val="0062592D"/>
    <w:rsid w:val="006300B9"/>
    <w:rsid w:val="00683632"/>
    <w:rsid w:val="00685D4D"/>
    <w:rsid w:val="00692DDC"/>
    <w:rsid w:val="006B0864"/>
    <w:rsid w:val="006C5C23"/>
    <w:rsid w:val="006E4FE0"/>
    <w:rsid w:val="0072115B"/>
    <w:rsid w:val="0076699A"/>
    <w:rsid w:val="00797A9A"/>
    <w:rsid w:val="007D447C"/>
    <w:rsid w:val="008254C3"/>
    <w:rsid w:val="0085222B"/>
    <w:rsid w:val="008975B8"/>
    <w:rsid w:val="008A079E"/>
    <w:rsid w:val="008A29F4"/>
    <w:rsid w:val="008B598B"/>
    <w:rsid w:val="00952C70"/>
    <w:rsid w:val="009F1996"/>
    <w:rsid w:val="009F6B5C"/>
    <w:rsid w:val="00A00AFB"/>
    <w:rsid w:val="00A2051C"/>
    <w:rsid w:val="00A3369B"/>
    <w:rsid w:val="00A43A04"/>
    <w:rsid w:val="00A81E17"/>
    <w:rsid w:val="00BA2825"/>
    <w:rsid w:val="00BD2C8F"/>
    <w:rsid w:val="00BF7F0D"/>
    <w:rsid w:val="00C95748"/>
    <w:rsid w:val="00D45EF7"/>
    <w:rsid w:val="00D56BD8"/>
    <w:rsid w:val="00DB2C08"/>
    <w:rsid w:val="00DC00F5"/>
    <w:rsid w:val="00E36843"/>
    <w:rsid w:val="00E47C17"/>
    <w:rsid w:val="00E62216"/>
    <w:rsid w:val="00E969F0"/>
    <w:rsid w:val="00EC0FC4"/>
    <w:rsid w:val="00F44070"/>
    <w:rsid w:val="00F51C55"/>
    <w:rsid w:val="00F553B5"/>
    <w:rsid w:val="00FA1832"/>
    <w:rsid w:val="00FA6662"/>
    <w:rsid w:val="00FE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7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18</cp:revision>
  <cp:lastPrinted>2017-05-23T07:20:00Z</cp:lastPrinted>
  <dcterms:created xsi:type="dcterms:W3CDTF">2016-05-16T10:33:00Z</dcterms:created>
  <dcterms:modified xsi:type="dcterms:W3CDTF">2017-05-23T10:25:00Z</dcterms:modified>
</cp:coreProperties>
</file>