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88670" w14:textId="51061FE8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35A3A">
        <w:rPr>
          <w:bCs/>
          <w:sz w:val="22"/>
          <w:szCs w:val="22"/>
          <w:lang w:val="sr-Cyrl-CS"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B35A3A">
        <w:rPr>
          <w:bCs/>
          <w:sz w:val="22"/>
          <w:szCs w:val="22"/>
          <w:lang w:val="sr-Cyrl-RS" w:eastAsia="en-US"/>
        </w:rPr>
        <w:t>41</w:t>
      </w:r>
      <w:r>
        <w:rPr>
          <w:bCs/>
          <w:sz w:val="22"/>
          <w:szCs w:val="22"/>
          <w:lang w:eastAsia="en-US"/>
        </w:rPr>
        <w:t>/201</w:t>
      </w:r>
      <w:r w:rsidR="00B35A3A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103A2D">
        <w:rPr>
          <w:bCs/>
          <w:sz w:val="22"/>
          <w:szCs w:val="22"/>
          <w:lang w:val="sr-Cyrl-RS" w:eastAsia="en-US"/>
        </w:rPr>
        <w:t>09</w:t>
      </w:r>
      <w:r w:rsidR="004D2362">
        <w:rPr>
          <w:bCs/>
          <w:sz w:val="22"/>
          <w:szCs w:val="22"/>
          <w:lang w:val="sr-Latn-RS" w:eastAsia="en-US"/>
        </w:rPr>
        <w:t>.</w:t>
      </w:r>
      <w:r w:rsidR="00B35A3A">
        <w:rPr>
          <w:bCs/>
          <w:sz w:val="22"/>
          <w:szCs w:val="22"/>
          <w:lang w:val="sr-Cyrl-CS" w:eastAsia="en-US"/>
        </w:rPr>
        <w:t>04</w:t>
      </w:r>
      <w:r w:rsidR="004D2362">
        <w:rPr>
          <w:bCs/>
          <w:sz w:val="22"/>
          <w:szCs w:val="22"/>
          <w:lang w:val="sr-Latn-RS" w:eastAsia="en-US"/>
        </w:rPr>
        <w:t>.201</w:t>
      </w:r>
      <w:r w:rsidR="00B35A3A">
        <w:rPr>
          <w:bCs/>
          <w:sz w:val="22"/>
          <w:szCs w:val="22"/>
          <w:lang w:val="sr-Cyrl-CS" w:eastAsia="en-US"/>
        </w:rPr>
        <w:t>9</w:t>
      </w:r>
      <w:r w:rsidR="004D2362">
        <w:rPr>
          <w:bCs/>
          <w:sz w:val="22"/>
          <w:szCs w:val="22"/>
          <w:lang w:val="sr-Latn-RS" w:eastAsia="en-US"/>
        </w:rPr>
        <w:t>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69BA7145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30984433" w14:textId="7C51F46F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B35A3A">
        <w:rPr>
          <w:b/>
          <w:bCs/>
          <w:lang w:val="sr-Cyrl-CS" w:eastAsia="en-US"/>
        </w:rPr>
        <w:t>СКА УПРАВ</w:t>
      </w:r>
      <w:r w:rsidRPr="00937A80">
        <w:rPr>
          <w:b/>
          <w:bCs/>
          <w:lang w:eastAsia="en-US"/>
        </w:rPr>
        <w:t>А ОПОВО</w:t>
      </w:r>
    </w:p>
    <w:p w14:paraId="5C7D3417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4A442ED8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34C6022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2B4DDC1A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650198ED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954A0E1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0EAC96FB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0E28DA5A" w14:textId="70347BCE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E14711">
        <w:rPr>
          <w:bCs/>
          <w:lang w:val="sr-Cyrl-CS" w:eastAsia="en-US"/>
        </w:rPr>
        <w:t>СКА УПРАВ</w:t>
      </w:r>
      <w:r w:rsidRPr="00937A80">
        <w:rPr>
          <w:bCs/>
          <w:lang w:eastAsia="en-US"/>
        </w:rPr>
        <w:t>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E00553" w:rsidRPr="00937A80">
        <w:fldChar w:fldCharType="begin"/>
      </w:r>
      <w:r w:rsidRPr="00937A80">
        <w:instrText xml:space="preserve"> HYPERLINK "http://www.opovo.org.rs/" </w:instrText>
      </w:r>
      <w:r w:rsidR="00E00553" w:rsidRPr="00937A80">
        <w:fldChar w:fldCharType="separate"/>
      </w:r>
      <w:r w:rsidRPr="00937A80">
        <w:rPr>
          <w:rStyle w:val="Hyperlink"/>
          <w:lang w:val="en-AU"/>
        </w:rPr>
        <w:t>www</w:t>
      </w:r>
      <w:r w:rsidR="00E00553" w:rsidRPr="00937A80"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504D66E4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44711B82" w14:textId="340673FD" w:rsidR="00937A80" w:rsidRPr="00E14711" w:rsidRDefault="00937A80" w:rsidP="00937A80">
      <w:pPr>
        <w:pStyle w:val="Standard"/>
        <w:suppressAutoHyphens w:val="0"/>
        <w:jc w:val="both"/>
        <w:rPr>
          <w:lang w:val="sr-Cyrl-CS"/>
        </w:rPr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r w:rsidR="00E14711">
        <w:rPr>
          <w:bCs/>
          <w:lang w:val="sr-Cyrl-CS" w:eastAsia="en-US"/>
        </w:rPr>
        <w:t>јавна набавка мале вредности</w:t>
      </w:r>
    </w:p>
    <w:p w14:paraId="42392C88" w14:textId="5BD218E8" w:rsidR="00804EB5" w:rsidRDefault="00937A80" w:rsidP="00AF712C">
      <w:pPr>
        <w:keepLines/>
        <w:jc w:val="both"/>
        <w:rPr>
          <w:rFonts w:eastAsiaTheme="minorHAnsi"/>
          <w:bCs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937A80">
        <w:rPr>
          <w:b/>
          <w:caps/>
        </w:rPr>
        <w:t>-</w:t>
      </w:r>
      <w:r w:rsidRPr="00937A80">
        <w:rPr>
          <w:lang w:val="ru-RU"/>
        </w:rPr>
        <w:t xml:space="preserve"> </w:t>
      </w:r>
      <w:proofErr w:type="spellStart"/>
      <w:r w:rsidR="00804EB5" w:rsidRPr="00804EB5">
        <w:rPr>
          <w:rFonts w:eastAsiaTheme="minorHAnsi"/>
          <w:b/>
          <w:color w:val="auto"/>
          <w:kern w:val="0"/>
          <w:lang w:eastAsia="en-US"/>
        </w:rPr>
        <w:t>Набавка</w:t>
      </w:r>
      <w:proofErr w:type="spellEnd"/>
      <w:r w:rsidR="00804EB5" w:rsidRPr="00804EB5">
        <w:rPr>
          <w:rFonts w:eastAsiaTheme="minorHAnsi"/>
          <w:b/>
          <w:color w:val="auto"/>
          <w:kern w:val="0"/>
          <w:lang w:eastAsia="en-US"/>
        </w:rPr>
        <w:t xml:space="preserve"> </w:t>
      </w:r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УСЛУГА – </w:t>
      </w:r>
      <w:bookmarkStart w:id="0" w:name="_Hlk488914118"/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ИЗРАДА ПРОЈЕКТНЕ ДОКУМЕНТАЦИЈЕ ЗА ИЗГРАДЊУ САОБРАЋАЈНИЦЕ СА </w:t>
      </w:r>
      <w:proofErr w:type="gramStart"/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ПРАТЕЋИМ </w:t>
      </w:r>
      <w:r w:rsidR="00804EB5" w:rsidRPr="00804EB5">
        <w:rPr>
          <w:rFonts w:eastAsiaTheme="minorHAnsi"/>
          <w:b/>
          <w:color w:val="auto"/>
          <w:kern w:val="0"/>
          <w:lang w:eastAsia="en-US"/>
        </w:rPr>
        <w:t xml:space="preserve"> </w:t>
      </w:r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>ИНСТАЛАЦИЈАМА</w:t>
      </w:r>
      <w:proofErr w:type="gramEnd"/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 ЗА ОПРЕМАЊЕ РАДНЕ ЗОНЕ У САКУЛАМА</w:t>
      </w:r>
      <w:r w:rsidR="00E14711">
        <w:rPr>
          <w:rFonts w:eastAsiaTheme="minorHAnsi"/>
          <w:b/>
          <w:color w:val="auto"/>
          <w:kern w:val="0"/>
          <w:lang w:val="sr-Cyrl-RS" w:eastAsia="en-US"/>
        </w:rPr>
        <w:t xml:space="preserve"> – ФАЗА 2</w:t>
      </w:r>
      <w:r w:rsidR="00804EB5" w:rsidRPr="00804EB5">
        <w:rPr>
          <w:rFonts w:eastAsiaTheme="minorHAnsi"/>
          <w:bCs/>
          <w:color w:val="auto"/>
          <w:kern w:val="0"/>
          <w:lang w:eastAsia="en-US"/>
        </w:rPr>
        <w:t xml:space="preserve"> </w:t>
      </w:r>
      <w:bookmarkEnd w:id="0"/>
    </w:p>
    <w:p w14:paraId="266E433C" w14:textId="77777777" w:rsidR="00FD5797" w:rsidRPr="00AF712C" w:rsidRDefault="00937A80" w:rsidP="00AF712C">
      <w:pPr>
        <w:keepLines/>
        <w:jc w:val="both"/>
        <w:rPr>
          <w:bCs/>
          <w:lang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</w:t>
      </w:r>
      <w:bookmarkStart w:id="1" w:name="_GoBack"/>
      <w:bookmarkEnd w:id="1"/>
      <w:r w:rsidRPr="00937A80">
        <w:rPr>
          <w:lang w:eastAsia="en-US"/>
        </w:rPr>
        <w:t>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804EB5" w:rsidRPr="00804EB5">
        <w:rPr>
          <w:b/>
          <w:bCs/>
          <w:lang w:val="sr-Cyrl-RS" w:eastAsia="en-US"/>
        </w:rPr>
        <w:t>71320000 – Услуге техничког пројектовања</w:t>
      </w:r>
    </w:p>
    <w:p w14:paraId="6F1628DD" w14:textId="77777777"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14:paraId="402A9ED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3E1CA85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цена.</w:t>
      </w:r>
    </w:p>
    <w:p w14:paraId="6C733D0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1BF99941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r w:rsidR="00E00553" w:rsidRPr="00937A80">
        <w:fldChar w:fldCharType="begin"/>
      </w:r>
      <w:r w:rsidRPr="00937A80">
        <w:instrText xml:space="preserve"> HYPERLINK "http://portal.ujn.gov.rs" </w:instrText>
      </w:r>
      <w:r w:rsidR="00E00553" w:rsidRPr="00937A80">
        <w:fldChar w:fldCharType="separate"/>
      </w:r>
      <w:r w:rsidRPr="00937A80">
        <w:rPr>
          <w:rStyle w:val="Hyperlink"/>
        </w:rPr>
        <w:t>http://portal.ujn.gov.rs</w:t>
      </w:r>
      <w:r w:rsidR="00E00553" w:rsidRPr="00937A80">
        <w:fldChar w:fldCharType="end"/>
      </w:r>
    </w:p>
    <w:p w14:paraId="51790663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E00553" w:rsidRPr="00937A80">
        <w:fldChar w:fldCharType="begin"/>
      </w:r>
      <w:r w:rsidRPr="00937A80">
        <w:instrText xml:space="preserve"> HYPERLINK "http://www.opovo.org.rs/" </w:instrText>
      </w:r>
      <w:r w:rsidR="00E00553" w:rsidRPr="00937A80">
        <w:fldChar w:fldCharType="separate"/>
      </w:r>
      <w:r w:rsidRPr="00937A80">
        <w:rPr>
          <w:rStyle w:val="Hyperlink"/>
          <w:lang w:val="en-AU"/>
        </w:rPr>
        <w:t>www</w:t>
      </w:r>
      <w:r w:rsidR="00E00553" w:rsidRPr="00937A80">
        <w:fldChar w:fldCharType="end"/>
      </w:r>
      <w:hyperlink r:id="rId10" w:history="1">
        <w:r w:rsidRPr="00937A80">
          <w:rPr>
            <w:rStyle w:val="Hyperlink"/>
            <w:lang w:val="ru-RU"/>
          </w:rPr>
          <w:t>.</w:t>
        </w:r>
      </w:hyperlink>
      <w:hyperlink r:id="rId11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937A80">
          <w:rPr>
            <w:rStyle w:val="Hyperlink"/>
            <w:lang w:val="ru-RU"/>
          </w:rPr>
          <w:t>.</w:t>
        </w:r>
      </w:hyperlink>
      <w:hyperlink r:id="rId13" w:history="1">
        <w:r w:rsidRPr="00937A80">
          <w:rPr>
            <w:rStyle w:val="Hyperlink"/>
            <w:lang w:val="en-AU"/>
          </w:rPr>
          <w:t>org</w:t>
        </w:r>
      </w:hyperlink>
      <w:hyperlink r:id="rId14" w:history="1">
        <w:r w:rsidRPr="00937A80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2AF6F183" w14:textId="5C0BB16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E14711">
        <w:rPr>
          <w:bCs/>
          <w:lang w:val="sr-Cyrl-CS" w:eastAsia="en-US"/>
        </w:rPr>
        <w:t>СК</w:t>
      </w:r>
      <w:r w:rsidRPr="00937A80">
        <w:rPr>
          <w:bCs/>
          <w:lang w:eastAsia="en-US"/>
        </w:rPr>
        <w:t xml:space="preserve">А </w:t>
      </w:r>
      <w:r w:rsidR="00597EB3">
        <w:rPr>
          <w:bCs/>
          <w:lang w:val="sr-Cyrl-CS" w:eastAsia="en-US"/>
        </w:rPr>
        <w:t xml:space="preserve">УПРАВА </w:t>
      </w:r>
      <w:r w:rsidRPr="00937A80">
        <w:rPr>
          <w:bCs/>
          <w:lang w:eastAsia="en-US"/>
        </w:rPr>
        <w:t>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>. 10, Опово 26204 радним даном од 8:00 до 15:00 часова</w:t>
      </w:r>
    </w:p>
    <w:p w14:paraId="5E9BF77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207292DD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68/201</w:t>
      </w:r>
      <w:r w:rsidR="00AD1B45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6678E5F3" w14:textId="631B1DD1" w:rsidR="00937A80" w:rsidRPr="00937A80" w:rsidRDefault="00937A80" w:rsidP="00937A80">
      <w:pPr>
        <w:jc w:val="both"/>
        <w:rPr>
          <w:b/>
          <w:bCs/>
          <w:lang w:val="sr-Cyrl-C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597EB3">
        <w:rPr>
          <w:b/>
          <w:bCs/>
          <w:lang w:val="sr-Cyrl-RS"/>
        </w:rPr>
        <w:t>41</w:t>
      </w:r>
      <w:r w:rsidR="00FD5797">
        <w:rPr>
          <w:b/>
          <w:bCs/>
        </w:rPr>
        <w:t>/201</w:t>
      </w:r>
      <w:r w:rsidR="00597EB3">
        <w:rPr>
          <w:b/>
          <w:bCs/>
          <w:lang w:val="sr-Cyrl-RS"/>
        </w:rPr>
        <w:t>9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804EB5" w:rsidRPr="00804EB5">
        <w:rPr>
          <w:rFonts w:eastAsiaTheme="minorHAnsi"/>
          <w:b/>
          <w:bCs/>
          <w:color w:val="auto"/>
          <w:kern w:val="0"/>
          <w:lang w:val="sr-Cyrl-RS" w:eastAsia="en-US"/>
        </w:rPr>
        <w:t xml:space="preserve">ИЗРАДА ПРОЈЕКТНЕ ДОКУМЕНТАЦИЈЕ ЗА ИЗГРАДЊУ САОБРАЋАЈНИЦЕ СА ПРАТЕЋИМ </w:t>
      </w:r>
      <w:r w:rsidR="00804EB5" w:rsidRPr="00804EB5">
        <w:rPr>
          <w:rFonts w:eastAsiaTheme="minorHAnsi"/>
          <w:b/>
          <w:bCs/>
          <w:color w:val="auto"/>
          <w:kern w:val="0"/>
          <w:lang w:eastAsia="en-US"/>
        </w:rPr>
        <w:t xml:space="preserve"> </w:t>
      </w:r>
      <w:r w:rsidR="00804EB5" w:rsidRPr="00804EB5">
        <w:rPr>
          <w:rFonts w:eastAsiaTheme="minorHAnsi"/>
          <w:b/>
          <w:bCs/>
          <w:color w:val="auto"/>
          <w:kern w:val="0"/>
          <w:lang w:val="sr-Cyrl-RS" w:eastAsia="en-US"/>
        </w:rPr>
        <w:t>ИНСТАЛАЦИЈАМА ЗА ОПРЕМАЊЕ РАДНЕ ЗОНЕ У САКУЛАМА</w:t>
      </w:r>
      <w:r w:rsidR="00597EB3">
        <w:rPr>
          <w:rFonts w:eastAsiaTheme="minorHAnsi"/>
          <w:b/>
          <w:bCs/>
          <w:color w:val="auto"/>
          <w:kern w:val="0"/>
          <w:lang w:val="sr-Cyrl-RS" w:eastAsia="en-US"/>
        </w:rPr>
        <w:t xml:space="preserve"> – ФАЗА 2</w:t>
      </w:r>
      <w:r w:rsidR="00804EB5" w:rsidRPr="00804EB5">
        <w:rPr>
          <w:rFonts w:eastAsiaTheme="minorHAnsi"/>
          <w:b/>
          <w:bCs/>
          <w:color w:val="auto"/>
          <w:kern w:val="0"/>
          <w:lang w:eastAsia="en-US"/>
        </w:rPr>
        <w:t xml:space="preserve">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471A87EC" w14:textId="0DFFDD32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103A2D" w:rsidRPr="00103A2D">
        <w:rPr>
          <w:b/>
          <w:lang w:val="sr-Cyrl-RS"/>
        </w:rPr>
        <w:t>19.04.2019</w:t>
      </w:r>
      <w:r w:rsidR="00103A2D">
        <w:rPr>
          <w:lang w:val="sr-Cyrl-RS"/>
        </w:rPr>
        <w:t>.</w:t>
      </w:r>
      <w:r w:rsidRPr="00937A80">
        <w:rPr>
          <w:lang w:val="ru-RU"/>
        </w:rPr>
        <w:t xml:space="preserve"> године до </w:t>
      </w:r>
      <w:r w:rsidRPr="00103A2D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5FDD511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Понуда која буде примљена након датума и сата одређеног за подношење понуда сматраће се неблаговременом</w:t>
      </w:r>
    </w:p>
    <w:p w14:paraId="487D79FC" w14:textId="5CBB6AFF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</w:t>
      </w:r>
      <w:proofErr w:type="spellEnd"/>
      <w:r w:rsidR="00597EB3">
        <w:rPr>
          <w:bCs/>
          <w:lang w:val="sr-Cyrl-CS"/>
        </w:rPr>
        <w:t>ска управ</w:t>
      </w:r>
      <w:r w:rsidRPr="00937A80">
        <w:rPr>
          <w:bCs/>
        </w:rPr>
        <w:t xml:space="preserve">а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103A2D">
        <w:rPr>
          <w:b/>
          <w:bCs/>
          <w:lang w:val="sr-Cyrl-RS"/>
        </w:rPr>
        <w:t>19.04.2019.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804EB5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10BD9815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548027CF" w14:textId="7C3FE78F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597EB3">
        <w:rPr>
          <w:bCs/>
          <w:lang w:val="sr-Cyrl-CS"/>
        </w:rPr>
        <w:t>10</w:t>
      </w:r>
      <w:r w:rsidRPr="00937A80">
        <w:rPr>
          <w:bCs/>
        </w:rPr>
        <w:t xml:space="preserve"> (</w:t>
      </w:r>
      <w:r w:rsidR="00597EB3">
        <w:rPr>
          <w:bCs/>
          <w:lang w:val="sr-Cyrl-CS"/>
        </w:rPr>
        <w:t>десет</w:t>
      </w:r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14:paraId="5384034B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0A7F3EF3" w14:textId="628A8D20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597EB3">
        <w:rPr>
          <w:bCs/>
          <w:lang w:val="sr-Cyrl-CS"/>
        </w:rPr>
        <w:t>Славко Манчев</w:t>
      </w:r>
      <w:r w:rsidR="00862B5B">
        <w:rPr>
          <w:bCs/>
          <w:lang w:val="sr-Cyrl-CS"/>
        </w:rPr>
        <w:t>.</w:t>
      </w:r>
    </w:p>
    <w:p w14:paraId="4E9E9691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35030B8C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50DECFA7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0ED112B0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05C69553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2E5B4B26" w14:textId="77777777" w:rsidR="00937A80" w:rsidRPr="00937A80" w:rsidRDefault="00937A80" w:rsidP="00937A80">
      <w:pPr>
        <w:pStyle w:val="Standard"/>
      </w:pPr>
    </w:p>
    <w:p w14:paraId="7F5EBAE8" w14:textId="77777777" w:rsidR="00937A80" w:rsidRPr="00937A80" w:rsidRDefault="00937A80" w:rsidP="00937A80"/>
    <w:p w14:paraId="703548C5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60726"/>
    <w:rsid w:val="00103A2D"/>
    <w:rsid w:val="00265837"/>
    <w:rsid w:val="00273FA6"/>
    <w:rsid w:val="002C0E43"/>
    <w:rsid w:val="00376356"/>
    <w:rsid w:val="00387984"/>
    <w:rsid w:val="004D2362"/>
    <w:rsid w:val="00597EB3"/>
    <w:rsid w:val="00680A59"/>
    <w:rsid w:val="007759BF"/>
    <w:rsid w:val="00804EB5"/>
    <w:rsid w:val="00825BF5"/>
    <w:rsid w:val="00862B5B"/>
    <w:rsid w:val="00937A80"/>
    <w:rsid w:val="00AD1B45"/>
    <w:rsid w:val="00AF712C"/>
    <w:rsid w:val="00B35A3A"/>
    <w:rsid w:val="00CF240D"/>
    <w:rsid w:val="00D53F09"/>
    <w:rsid w:val="00D678BA"/>
    <w:rsid w:val="00DC2A31"/>
    <w:rsid w:val="00E00553"/>
    <w:rsid w:val="00E14711"/>
    <w:rsid w:val="00E42AC2"/>
    <w:rsid w:val="00E51B46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D4E50"/>
  <w15:docId w15:val="{6B781648-3B4B-48ED-B768-6F145BF7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22</cp:revision>
  <cp:lastPrinted>2017-07-18T08:20:00Z</cp:lastPrinted>
  <dcterms:created xsi:type="dcterms:W3CDTF">2014-06-27T11:40:00Z</dcterms:created>
  <dcterms:modified xsi:type="dcterms:W3CDTF">2019-04-10T10:33:00Z</dcterms:modified>
</cp:coreProperties>
</file>